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CEA882A" w14:textId="77777777" w:rsidR="009F6520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en-GB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55D5B59F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34810CD2" w:rsidR="000069D4" w:rsidRPr="00710D66" w:rsidRDefault="00D43A51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  <w:r>
              <w:rPr>
                <w:lang w:val="en-US"/>
              </w:rPr>
              <w:t>ENAV22-12.1.7</w:t>
            </w:r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3D6D0B60" w14:textId="08A9EB93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744F0E">
              <w:rPr>
                <w:rFonts w:ascii="Verdana" w:hAnsi="Verdana"/>
                <w:sz w:val="20"/>
              </w:rPr>
              <w:t>[##]</w:t>
            </w:r>
          </w:p>
          <w:p w14:paraId="1B5A40E3" w14:textId="54C25E15" w:rsidR="002D7FD8" w:rsidRPr="00982084" w:rsidRDefault="008610EE" w:rsidP="0022539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7078043A" w14:textId="259E57D9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4225D7">
              <w:rPr>
                <w:rFonts w:ascii="Verdana" w:hAnsi="Verdana"/>
                <w:b/>
                <w:sz w:val="20"/>
                <w:lang w:eastAsia="zh-CN"/>
              </w:rPr>
              <w:t>XXX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6C57C4E" w14:textId="4247BA49" w:rsidR="000069D4" w:rsidRPr="002D7FD8" w:rsidRDefault="00744F0E" w:rsidP="0022539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11</w:t>
            </w:r>
            <w:r w:rsidR="0039314F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eastAsia="zh-CN"/>
              </w:rPr>
              <w:t>October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>201</w:t>
            </w:r>
            <w:r w:rsidR="00225397">
              <w:rPr>
                <w:rFonts w:ascii="Verdana" w:hAnsi="Verdana"/>
                <w:b/>
                <w:sz w:val="20"/>
                <w:lang w:eastAsia="zh-CN"/>
              </w:rPr>
              <w:t>8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5735E7DF" w:rsidR="008610EE" w:rsidRDefault="00744F0E" w:rsidP="0039314F">
            <w:pPr>
              <w:pStyle w:val="Title2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>proposed agenda items for wrc-23</w:t>
            </w:r>
          </w:p>
        </w:tc>
      </w:tr>
    </w:tbl>
    <w:p w14:paraId="0AA2ABE6" w14:textId="77777777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499C10E6" w14:textId="77777777" w:rsidR="009A0423" w:rsidRDefault="009A0423" w:rsidP="009A0423">
      <w:pPr>
        <w:rPr>
          <w:rFonts w:eastAsia="SimSun"/>
          <w:szCs w:val="24"/>
        </w:rPr>
      </w:pPr>
      <w:bookmarkStart w:id="10" w:name="_Hlk527023650"/>
      <w:r>
        <w:rPr>
          <w:rFonts w:eastAsia="SimSun"/>
          <w:szCs w:val="24"/>
        </w:rPr>
        <w:t xml:space="preserve">IALA supports the preliminary agenda items for GMDSS modernization and the implementation of e-Navigation.  </w:t>
      </w:r>
    </w:p>
    <w:bookmarkEnd w:id="10"/>
    <w:p w14:paraId="63D5BF8A" w14:textId="37DB9284" w:rsidR="00BE625D" w:rsidRDefault="009A0423" w:rsidP="001C0446">
      <w:pPr>
        <w:rPr>
          <w:rFonts w:eastAsia="SimSun"/>
          <w:szCs w:val="24"/>
        </w:rPr>
      </w:pPr>
      <w:r>
        <w:rPr>
          <w:rFonts w:eastAsia="SimSun"/>
          <w:szCs w:val="24"/>
        </w:rPr>
        <w:t>In addition, IALA has</w:t>
      </w:r>
      <w:r w:rsidR="00744F0E">
        <w:rPr>
          <w:rFonts w:eastAsia="SimSun"/>
          <w:szCs w:val="24"/>
        </w:rPr>
        <w:t xml:space="preserve"> identified possible agenda items on digital communication aspects to be considered at WRC-19 for WRC-23:</w:t>
      </w:r>
    </w:p>
    <w:p w14:paraId="630CCAC2" w14:textId="77777777" w:rsidR="009A0423" w:rsidRDefault="009A0423" w:rsidP="001C0446">
      <w:pPr>
        <w:rPr>
          <w:rFonts w:eastAsia="SimSun"/>
          <w:szCs w:val="24"/>
        </w:rPr>
      </w:pPr>
    </w:p>
    <w:p w14:paraId="25AB9585" w14:textId="313BD20D" w:rsidR="00744F0E" w:rsidRPr="00251A71" w:rsidRDefault="00744F0E" w:rsidP="009A0423">
      <w:pPr>
        <w:pStyle w:val="ListParagraph"/>
        <w:numPr>
          <w:ilvl w:val="0"/>
          <w:numId w:val="20"/>
        </w:numPr>
        <w:rPr>
          <w:rFonts w:ascii="Times New Roman" w:eastAsia="SimSun" w:hAnsi="Times New Roman" w:cs="Times New Roman"/>
        </w:rPr>
      </w:pPr>
      <w:r w:rsidRPr="00251A71">
        <w:rPr>
          <w:rFonts w:ascii="Times New Roman" w:eastAsia="SimSun" w:hAnsi="Times New Roman" w:cs="Times New Roman"/>
        </w:rPr>
        <w:t xml:space="preserve">providing a means to accommodate digital systems in the VHF maritime mobile band, which would include digital voice; </w:t>
      </w:r>
    </w:p>
    <w:p w14:paraId="7A56AC46" w14:textId="2F5EC30E" w:rsidR="00744F0E" w:rsidRPr="00251A71" w:rsidRDefault="00744F0E" w:rsidP="009A0423">
      <w:pPr>
        <w:pStyle w:val="ListParagraph"/>
        <w:numPr>
          <w:ilvl w:val="0"/>
          <w:numId w:val="20"/>
        </w:numPr>
        <w:rPr>
          <w:rFonts w:ascii="Times New Roman" w:eastAsia="SimSun" w:hAnsi="Times New Roman" w:cs="Times New Roman"/>
        </w:rPr>
      </w:pPr>
      <w:r w:rsidRPr="00251A71">
        <w:rPr>
          <w:rFonts w:ascii="Times New Roman" w:eastAsia="SimSun" w:hAnsi="Times New Roman" w:cs="Times New Roman"/>
        </w:rPr>
        <w:t xml:space="preserve">providing a radionavigation allocation for VDES R-Mode to support resilient position, navigation and timing.  </w:t>
      </w:r>
    </w:p>
    <w:p w14:paraId="1ACB10A9" w14:textId="77777777" w:rsidR="00744F0E" w:rsidRPr="00F00219" w:rsidRDefault="00744F0E" w:rsidP="001C0446">
      <w:pPr>
        <w:rPr>
          <w:rFonts w:eastAsia="SimSun"/>
          <w:szCs w:val="24"/>
        </w:rPr>
      </w:pPr>
    </w:p>
    <w:p w14:paraId="3F061D01" w14:textId="7DB43338" w:rsidR="008610EE" w:rsidRPr="00D43A51" w:rsidRDefault="008610EE" w:rsidP="0039314F">
      <w:pPr>
        <w:pStyle w:val="Headingb"/>
        <w:rPr>
          <w:rFonts w:eastAsia="SimSun"/>
          <w:lang w:val="en-GB"/>
        </w:rPr>
      </w:pPr>
      <w:r w:rsidRPr="00D43A51">
        <w:rPr>
          <w:rFonts w:eastAsia="SimSun"/>
          <w:lang w:val="en-GB"/>
        </w:rPr>
        <w:t>Actions requested</w:t>
      </w:r>
    </w:p>
    <w:p w14:paraId="6893817C" w14:textId="2BC6FD91" w:rsidR="008610EE" w:rsidRDefault="008610EE" w:rsidP="008610EE">
      <w:pPr>
        <w:rPr>
          <w:rFonts w:eastAsia="MS Mincho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take into consideration these proposals </w:t>
      </w:r>
      <w:r w:rsidR="00744F0E">
        <w:rPr>
          <w:lang w:eastAsia="de-DE"/>
        </w:rPr>
        <w:t>for further work on digital communications aspects</w:t>
      </w:r>
      <w:r>
        <w:rPr>
          <w:lang w:eastAsia="de-DE"/>
        </w:rPr>
        <w:t>.</w:t>
      </w:r>
    </w:p>
    <w:p w14:paraId="6E06154C" w14:textId="77777777" w:rsidR="0039314F" w:rsidRDefault="0039314F" w:rsidP="008610EE">
      <w:pPr>
        <w:rPr>
          <w:lang w:val="en-US"/>
        </w:rPr>
      </w:pPr>
    </w:p>
    <w:p w14:paraId="616E0FF6" w14:textId="29A5B65E" w:rsidR="008610EE" w:rsidRPr="008610EE" w:rsidRDefault="008610EE" w:rsidP="008610EE">
      <w:pPr>
        <w:rPr>
          <w:lang w:val="en-US"/>
        </w:rPr>
      </w:pPr>
      <w:r>
        <w:rPr>
          <w:b/>
          <w:bCs/>
          <w:lang w:val="en-US"/>
        </w:rPr>
        <w:t>Attachment:</w:t>
      </w:r>
      <w:r w:rsidR="00251A71">
        <w:rPr>
          <w:b/>
          <w:bCs/>
          <w:lang w:val="en-US"/>
        </w:rPr>
        <w:t xml:space="preserve"> </w:t>
      </w:r>
      <w:r w:rsidR="00251A71" w:rsidRPr="00251A71">
        <w:rPr>
          <w:bCs/>
          <w:lang w:val="en-US"/>
        </w:rPr>
        <w:t>none</w:t>
      </w:r>
      <w:r>
        <w:rPr>
          <w:b/>
          <w:bCs/>
          <w:lang w:val="en-US"/>
        </w:rPr>
        <w:tab/>
      </w:r>
    </w:p>
    <w:p w14:paraId="566744E1" w14:textId="398B82AD" w:rsidR="00F929E8" w:rsidRPr="00F929E8" w:rsidRDefault="00F929E8" w:rsidP="00F929E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p w14:paraId="2A4F5A66" w14:textId="77777777" w:rsidR="00465D5D" w:rsidRDefault="00465D5D" w:rsidP="0032202E">
      <w:pPr>
        <w:pStyle w:val="Reasons"/>
      </w:pPr>
    </w:p>
    <w:p w14:paraId="0AD5E4E7" w14:textId="7A6BFF1D" w:rsidR="000550BF" w:rsidRPr="0039314F" w:rsidRDefault="00465D5D" w:rsidP="0039314F">
      <w:pPr>
        <w:jc w:val="center"/>
      </w:pPr>
      <w:r>
        <w:t>______________</w:t>
      </w:r>
    </w:p>
    <w:sectPr w:rsidR="000550BF" w:rsidRPr="0039314F" w:rsidSect="00700E04">
      <w:headerReference w:type="default" r:id="rId9"/>
      <w:headerReference w:type="first" r:id="rId10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F5805" w14:textId="77777777" w:rsidR="00E040DC" w:rsidRDefault="00E040DC">
      <w:r>
        <w:separator/>
      </w:r>
    </w:p>
  </w:endnote>
  <w:endnote w:type="continuationSeparator" w:id="0">
    <w:p w14:paraId="1BCDF132" w14:textId="77777777" w:rsidR="00E040DC" w:rsidRDefault="00E0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75FAB" w14:textId="77777777" w:rsidR="00E040DC" w:rsidRDefault="00E040DC">
      <w:r>
        <w:t>____________________</w:t>
      </w:r>
    </w:p>
  </w:footnote>
  <w:footnote w:type="continuationSeparator" w:id="0">
    <w:p w14:paraId="38810EC2" w14:textId="77777777" w:rsidR="00E040DC" w:rsidRDefault="00E0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F8F6" w14:textId="168EB490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29E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FCECB" w14:textId="14D5ECB3" w:rsidR="00D43A51" w:rsidRDefault="00D43A51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ENAV22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C47D7"/>
    <w:multiLevelType w:val="hybridMultilevel"/>
    <w:tmpl w:val="78B8C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15C0F"/>
    <w:multiLevelType w:val="hybridMultilevel"/>
    <w:tmpl w:val="CBE008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8"/>
    <w:rsid w:val="000069D4"/>
    <w:rsid w:val="000174AD"/>
    <w:rsid w:val="000338D4"/>
    <w:rsid w:val="00047A1D"/>
    <w:rsid w:val="000550BF"/>
    <w:rsid w:val="000604B9"/>
    <w:rsid w:val="00060B48"/>
    <w:rsid w:val="00090FB2"/>
    <w:rsid w:val="000A7D55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6A19"/>
    <w:rsid w:val="001C0446"/>
    <w:rsid w:val="001F735A"/>
    <w:rsid w:val="0020073B"/>
    <w:rsid w:val="00202DC1"/>
    <w:rsid w:val="00206D75"/>
    <w:rsid w:val="002116EE"/>
    <w:rsid w:val="00222B86"/>
    <w:rsid w:val="00225397"/>
    <w:rsid w:val="002309D8"/>
    <w:rsid w:val="00251A71"/>
    <w:rsid w:val="00267303"/>
    <w:rsid w:val="002A7FE2"/>
    <w:rsid w:val="002D7FD8"/>
    <w:rsid w:val="002E1B4F"/>
    <w:rsid w:val="002F2E67"/>
    <w:rsid w:val="002F7CB3"/>
    <w:rsid w:val="00315546"/>
    <w:rsid w:val="00330567"/>
    <w:rsid w:val="00386A9D"/>
    <w:rsid w:val="00391081"/>
    <w:rsid w:val="0039314F"/>
    <w:rsid w:val="003B2789"/>
    <w:rsid w:val="003B710B"/>
    <w:rsid w:val="003C13CE"/>
    <w:rsid w:val="003D6C5A"/>
    <w:rsid w:val="003E2518"/>
    <w:rsid w:val="003E7CEF"/>
    <w:rsid w:val="004225D7"/>
    <w:rsid w:val="00444BAF"/>
    <w:rsid w:val="0044645E"/>
    <w:rsid w:val="00465D5D"/>
    <w:rsid w:val="004B1EF7"/>
    <w:rsid w:val="004B3FAD"/>
    <w:rsid w:val="004C5749"/>
    <w:rsid w:val="004D7A5F"/>
    <w:rsid w:val="004F5BE2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71AC1"/>
    <w:rsid w:val="006E6019"/>
    <w:rsid w:val="00700E04"/>
    <w:rsid w:val="00744F0E"/>
    <w:rsid w:val="00751500"/>
    <w:rsid w:val="00781AA0"/>
    <w:rsid w:val="00783C10"/>
    <w:rsid w:val="007D2145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C2302"/>
    <w:rsid w:val="008C26B8"/>
    <w:rsid w:val="008E1D02"/>
    <w:rsid w:val="008F208F"/>
    <w:rsid w:val="008F65ED"/>
    <w:rsid w:val="00966A8F"/>
    <w:rsid w:val="00982084"/>
    <w:rsid w:val="00995963"/>
    <w:rsid w:val="009A0423"/>
    <w:rsid w:val="009B61EB"/>
    <w:rsid w:val="009C2064"/>
    <w:rsid w:val="009D1697"/>
    <w:rsid w:val="009D6FC7"/>
    <w:rsid w:val="009F3A46"/>
    <w:rsid w:val="009F6520"/>
    <w:rsid w:val="00A014F8"/>
    <w:rsid w:val="00A5173C"/>
    <w:rsid w:val="00A56547"/>
    <w:rsid w:val="00A61AEF"/>
    <w:rsid w:val="00A76521"/>
    <w:rsid w:val="00AC4B9C"/>
    <w:rsid w:val="00AD2345"/>
    <w:rsid w:val="00AE4D28"/>
    <w:rsid w:val="00AF173A"/>
    <w:rsid w:val="00B066A4"/>
    <w:rsid w:val="00B07A13"/>
    <w:rsid w:val="00B4279B"/>
    <w:rsid w:val="00B44E72"/>
    <w:rsid w:val="00B45FC9"/>
    <w:rsid w:val="00B76F35"/>
    <w:rsid w:val="00B81138"/>
    <w:rsid w:val="00B96126"/>
    <w:rsid w:val="00BC7CCF"/>
    <w:rsid w:val="00BE470B"/>
    <w:rsid w:val="00BE4851"/>
    <w:rsid w:val="00BE625D"/>
    <w:rsid w:val="00C10B1F"/>
    <w:rsid w:val="00C20261"/>
    <w:rsid w:val="00C267AA"/>
    <w:rsid w:val="00C57A91"/>
    <w:rsid w:val="00C73EBD"/>
    <w:rsid w:val="00CC01C2"/>
    <w:rsid w:val="00CF21F2"/>
    <w:rsid w:val="00CF63AA"/>
    <w:rsid w:val="00D02712"/>
    <w:rsid w:val="00D046A7"/>
    <w:rsid w:val="00D214D0"/>
    <w:rsid w:val="00D43A51"/>
    <w:rsid w:val="00D604DA"/>
    <w:rsid w:val="00D63496"/>
    <w:rsid w:val="00D6546B"/>
    <w:rsid w:val="00DB178B"/>
    <w:rsid w:val="00DC17D3"/>
    <w:rsid w:val="00DD4BED"/>
    <w:rsid w:val="00DE39F0"/>
    <w:rsid w:val="00DF0AF3"/>
    <w:rsid w:val="00DF7E9F"/>
    <w:rsid w:val="00E040DC"/>
    <w:rsid w:val="00E27D7E"/>
    <w:rsid w:val="00E42E13"/>
    <w:rsid w:val="00E50EC6"/>
    <w:rsid w:val="00E56D5C"/>
    <w:rsid w:val="00E6257C"/>
    <w:rsid w:val="00E63C59"/>
    <w:rsid w:val="00EE7968"/>
    <w:rsid w:val="00F00219"/>
    <w:rsid w:val="00F25662"/>
    <w:rsid w:val="00F66276"/>
    <w:rsid w:val="00F67075"/>
    <w:rsid w:val="00F76BFA"/>
    <w:rsid w:val="00F929E8"/>
    <w:rsid w:val="00FA124A"/>
    <w:rsid w:val="00FA266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62E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paragraph" w:customStyle="1" w:styleId="ActionMember">
    <w:name w:val="Action Member"/>
    <w:basedOn w:val="Normal"/>
    <w:next w:val="Normal"/>
    <w:link w:val="ActionMemberChar"/>
    <w:qFormat/>
    <w:rsid w:val="00744F0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/>
      <w:textAlignment w:val="auto"/>
    </w:pPr>
    <w:rPr>
      <w:rFonts w:asciiTheme="minorHAnsi" w:hAnsiTheme="minorHAnsi" w:cstheme="minorHAnsi"/>
      <w:b/>
      <w:i/>
      <w:sz w:val="22"/>
      <w:szCs w:val="22"/>
    </w:rPr>
  </w:style>
  <w:style w:type="character" w:customStyle="1" w:styleId="ActionMemberChar">
    <w:name w:val="Action Member Char"/>
    <w:link w:val="ActionMember"/>
    <w:locked/>
    <w:rsid w:val="00744F0E"/>
    <w:rPr>
      <w:rFonts w:asciiTheme="minorHAnsi" w:hAnsiTheme="minorHAnsi" w:cstheme="minorHAnsi"/>
      <w:b/>
      <w:i/>
      <w:sz w:val="22"/>
      <w:szCs w:val="22"/>
      <w:lang w:val="en-GB" w:eastAsia="en-US"/>
    </w:rPr>
  </w:style>
  <w:style w:type="paragraph" w:styleId="BodyText">
    <w:name w:val="Body Text"/>
    <w:basedOn w:val="Normal"/>
    <w:link w:val="BodyTextChar"/>
    <w:qFormat/>
    <w:rsid w:val="00744F0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both"/>
      <w:textAlignment w:val="auto"/>
    </w:pPr>
    <w:rPr>
      <w:rFonts w:asciiTheme="minorHAnsi" w:eastAsia="Calibri" w:hAnsiTheme="minorHAnsi" w:cs="Calibr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744F0E"/>
    <w:rPr>
      <w:rFonts w:asciiTheme="minorHAnsi" w:eastAsia="Calibri" w:hAnsiTheme="minorHAns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paragraph" w:customStyle="1" w:styleId="ActionMember">
    <w:name w:val="Action Member"/>
    <w:basedOn w:val="Normal"/>
    <w:next w:val="Normal"/>
    <w:link w:val="ActionMemberChar"/>
    <w:qFormat/>
    <w:rsid w:val="00744F0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/>
      <w:textAlignment w:val="auto"/>
    </w:pPr>
    <w:rPr>
      <w:rFonts w:asciiTheme="minorHAnsi" w:hAnsiTheme="minorHAnsi" w:cstheme="minorHAnsi"/>
      <w:b/>
      <w:i/>
      <w:sz w:val="22"/>
      <w:szCs w:val="22"/>
    </w:rPr>
  </w:style>
  <w:style w:type="character" w:customStyle="1" w:styleId="ActionMemberChar">
    <w:name w:val="Action Member Char"/>
    <w:link w:val="ActionMember"/>
    <w:locked/>
    <w:rsid w:val="00744F0E"/>
    <w:rPr>
      <w:rFonts w:asciiTheme="minorHAnsi" w:hAnsiTheme="minorHAnsi" w:cstheme="minorHAnsi"/>
      <w:b/>
      <w:i/>
      <w:sz w:val="22"/>
      <w:szCs w:val="22"/>
      <w:lang w:val="en-GB" w:eastAsia="en-US"/>
    </w:rPr>
  </w:style>
  <w:style w:type="paragraph" w:styleId="BodyText">
    <w:name w:val="Body Text"/>
    <w:basedOn w:val="Normal"/>
    <w:link w:val="BodyTextChar"/>
    <w:qFormat/>
    <w:rsid w:val="00744F0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both"/>
      <w:textAlignment w:val="auto"/>
    </w:pPr>
    <w:rPr>
      <w:rFonts w:asciiTheme="minorHAnsi" w:eastAsia="Calibri" w:hAnsiTheme="minorHAnsi" w:cs="Calibr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744F0E"/>
    <w:rPr>
      <w:rFonts w:asciiTheme="minorHAnsi" w:eastAsia="Calibr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ITU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Wim</cp:lastModifiedBy>
  <cp:revision>3</cp:revision>
  <cp:lastPrinted>2018-04-24T08:24:00Z</cp:lastPrinted>
  <dcterms:created xsi:type="dcterms:W3CDTF">2018-10-11T10:27:00Z</dcterms:created>
  <dcterms:modified xsi:type="dcterms:W3CDTF">2018-10-11T13:13:00Z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